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E8E10" w14:textId="77777777" w:rsidR="00FE067E" w:rsidRPr="00520B2A" w:rsidRDefault="00CD36CF" w:rsidP="00CC1F3B">
      <w:pPr>
        <w:pStyle w:val="TitlePageOrigin"/>
        <w:rPr>
          <w:color w:val="auto"/>
        </w:rPr>
      </w:pPr>
      <w:r w:rsidRPr="00520B2A">
        <w:rPr>
          <w:color w:val="auto"/>
        </w:rPr>
        <w:t>WEST virginia legislature</w:t>
      </w:r>
    </w:p>
    <w:p w14:paraId="472CC218" w14:textId="09B1E5C2" w:rsidR="00CD36CF" w:rsidRPr="00520B2A" w:rsidRDefault="00CD36CF" w:rsidP="00CC1F3B">
      <w:pPr>
        <w:pStyle w:val="TitlePageSession"/>
        <w:rPr>
          <w:color w:val="auto"/>
        </w:rPr>
      </w:pPr>
      <w:r w:rsidRPr="00520B2A">
        <w:rPr>
          <w:color w:val="auto"/>
        </w:rPr>
        <w:t>20</w:t>
      </w:r>
      <w:r w:rsidR="00CB1ADC" w:rsidRPr="00520B2A">
        <w:rPr>
          <w:color w:val="auto"/>
        </w:rPr>
        <w:t>2</w:t>
      </w:r>
      <w:r w:rsidR="007A3085" w:rsidRPr="00520B2A">
        <w:rPr>
          <w:color w:val="auto"/>
        </w:rPr>
        <w:t>1</w:t>
      </w:r>
      <w:r w:rsidRPr="00520B2A">
        <w:rPr>
          <w:color w:val="auto"/>
        </w:rPr>
        <w:t xml:space="preserve"> regular session</w:t>
      </w:r>
    </w:p>
    <w:p w14:paraId="1B1EFB19" w14:textId="77777777" w:rsidR="00CD36CF" w:rsidRPr="00520B2A" w:rsidRDefault="0050537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20B2A">
            <w:rPr>
              <w:color w:val="auto"/>
            </w:rPr>
            <w:t>Introduced</w:t>
          </w:r>
        </w:sdtContent>
      </w:sdt>
    </w:p>
    <w:p w14:paraId="0E93A289" w14:textId="420419BD" w:rsidR="00CD36CF" w:rsidRPr="00520B2A" w:rsidRDefault="0050537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20B2A">
            <w:rPr>
              <w:color w:val="auto"/>
            </w:rPr>
            <w:t>House</w:t>
          </w:r>
        </w:sdtContent>
      </w:sdt>
      <w:r w:rsidR="00303684" w:rsidRPr="00520B2A">
        <w:rPr>
          <w:color w:val="auto"/>
        </w:rPr>
        <w:t xml:space="preserve"> </w:t>
      </w:r>
      <w:r w:rsidR="00CD36CF" w:rsidRPr="00520B2A">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2647</w:t>
          </w:r>
        </w:sdtContent>
      </w:sdt>
    </w:p>
    <w:p w14:paraId="50CF1AF0" w14:textId="01FA8DD3" w:rsidR="00CD36CF" w:rsidRPr="00520B2A" w:rsidRDefault="00CD36CF" w:rsidP="00CC1F3B">
      <w:pPr>
        <w:pStyle w:val="Sponsors"/>
        <w:rPr>
          <w:color w:val="auto"/>
        </w:rPr>
      </w:pPr>
      <w:r w:rsidRPr="00520B2A">
        <w:rPr>
          <w:color w:val="auto"/>
        </w:rPr>
        <w:t xml:space="preserve">By </w:t>
      </w:r>
      <w:sdt>
        <w:sdtPr>
          <w:rPr>
            <w:color w:val="auto"/>
          </w:rPr>
          <w:tag w:val="Sponsors"/>
          <w:id w:val="1589585889"/>
          <w:placeholder>
            <w:docPart w:val="BC6A277E70A54C5D83F0F91084EB54B0"/>
          </w:placeholder>
          <w:text w:multiLine="1"/>
        </w:sdtPr>
        <w:sdtEndPr/>
        <w:sdtContent>
          <w:r w:rsidR="00384D5F" w:rsidRPr="00520B2A">
            <w:rPr>
              <w:color w:val="auto"/>
            </w:rPr>
            <w:t>Delegate</w:t>
          </w:r>
          <w:r w:rsidR="00F36F40" w:rsidRPr="00520B2A">
            <w:rPr>
              <w:color w:val="auto"/>
            </w:rPr>
            <w:t>s</w:t>
          </w:r>
          <w:r w:rsidR="0027427C" w:rsidRPr="00520B2A">
            <w:rPr>
              <w:color w:val="auto"/>
            </w:rPr>
            <w:t xml:space="preserve"> </w:t>
          </w:r>
          <w:r w:rsidR="00384D5F" w:rsidRPr="00520B2A">
            <w:rPr>
              <w:color w:val="auto"/>
            </w:rPr>
            <w:t>Walker</w:t>
          </w:r>
          <w:r w:rsidR="00FF164A" w:rsidRPr="00520B2A">
            <w:rPr>
              <w:color w:val="auto"/>
            </w:rPr>
            <w:t xml:space="preserve">, </w:t>
          </w:r>
          <w:r w:rsidR="00BE3137" w:rsidRPr="00520B2A">
            <w:rPr>
              <w:color w:val="auto"/>
            </w:rPr>
            <w:t>Fleischauer</w:t>
          </w:r>
        </w:sdtContent>
      </w:sdt>
      <w:r w:rsidR="00FF164A" w:rsidRPr="00520B2A">
        <w:rPr>
          <w:color w:val="auto"/>
        </w:rPr>
        <w:t>, and Hansen</w:t>
      </w:r>
    </w:p>
    <w:p w14:paraId="344959BB" w14:textId="16163686" w:rsidR="00E831B3" w:rsidRPr="00520B2A" w:rsidRDefault="00CD36CF" w:rsidP="00CC1F3B">
      <w:pPr>
        <w:pStyle w:val="References"/>
        <w:rPr>
          <w:color w:val="auto"/>
        </w:rPr>
      </w:pPr>
      <w:r w:rsidRPr="00520B2A">
        <w:rPr>
          <w:color w:val="auto"/>
        </w:rPr>
        <w:t>[</w:t>
      </w:r>
      <w:sdt>
        <w:sdtPr>
          <w:rPr>
            <w:color w:val="auto"/>
          </w:rPr>
          <w:tag w:val="References"/>
          <w:id w:val="-1043047873"/>
          <w:placeholder>
            <w:docPart w:val="460D713500284C7FB4932CF3609CC106"/>
          </w:placeholder>
          <w:text w:multiLine="1"/>
        </w:sdtPr>
        <w:sdtEndPr/>
        <w:sdtContent>
          <w:r w:rsidR="0050537B">
            <w:rPr>
              <w:color w:val="auto"/>
            </w:rPr>
            <w:t>Introduced February 23, 2021; Referred to the Committee on Health and Human Resources then the Judiciary</w:t>
          </w:r>
        </w:sdtContent>
      </w:sdt>
      <w:r w:rsidRPr="00520B2A">
        <w:rPr>
          <w:color w:val="auto"/>
        </w:rPr>
        <w:t>]</w:t>
      </w:r>
    </w:p>
    <w:p w14:paraId="7D042E07" w14:textId="6E030B9D" w:rsidR="00303684" w:rsidRPr="00520B2A" w:rsidRDefault="0000526A" w:rsidP="00CC1F3B">
      <w:pPr>
        <w:pStyle w:val="TitleSection"/>
        <w:rPr>
          <w:color w:val="auto"/>
        </w:rPr>
      </w:pPr>
      <w:r w:rsidRPr="00520B2A">
        <w:rPr>
          <w:color w:val="auto"/>
        </w:rPr>
        <w:lastRenderedPageBreak/>
        <w:t>A BILL</w:t>
      </w:r>
      <w:r w:rsidR="00BB6C37" w:rsidRPr="00520B2A">
        <w:rPr>
          <w:color w:val="auto"/>
        </w:rPr>
        <w:t xml:space="preserve"> to amend the Code of West Virginia, 1931, as amended, by adding thereto a new article, designated §16-</w:t>
      </w:r>
      <w:r w:rsidR="007A3085" w:rsidRPr="00520B2A">
        <w:rPr>
          <w:color w:val="auto"/>
        </w:rPr>
        <w:t>63</w:t>
      </w:r>
      <w:r w:rsidR="00BB6C37" w:rsidRPr="00520B2A">
        <w:rPr>
          <w:color w:val="auto"/>
        </w:rPr>
        <w:t>-1</w:t>
      </w:r>
      <w:r w:rsidR="006D3D0F" w:rsidRPr="00520B2A">
        <w:rPr>
          <w:color w:val="auto"/>
        </w:rPr>
        <w:t xml:space="preserve">, </w:t>
      </w:r>
      <w:r w:rsidR="00BE29FB" w:rsidRPr="00520B2A">
        <w:rPr>
          <w:color w:val="auto"/>
        </w:rPr>
        <w:t>§16-</w:t>
      </w:r>
      <w:r w:rsidR="007A3085" w:rsidRPr="00520B2A">
        <w:rPr>
          <w:color w:val="auto"/>
        </w:rPr>
        <w:t>63</w:t>
      </w:r>
      <w:r w:rsidR="00BE29FB" w:rsidRPr="00520B2A">
        <w:rPr>
          <w:color w:val="auto"/>
        </w:rPr>
        <w:t>-2, §16-</w:t>
      </w:r>
      <w:r w:rsidR="007A3085" w:rsidRPr="00520B2A">
        <w:rPr>
          <w:color w:val="auto"/>
        </w:rPr>
        <w:t>63</w:t>
      </w:r>
      <w:r w:rsidR="00BE29FB" w:rsidRPr="00520B2A">
        <w:rPr>
          <w:color w:val="auto"/>
        </w:rPr>
        <w:t>-3, §16-</w:t>
      </w:r>
      <w:r w:rsidR="007A3085" w:rsidRPr="00520B2A">
        <w:rPr>
          <w:color w:val="auto"/>
        </w:rPr>
        <w:t>63</w:t>
      </w:r>
      <w:r w:rsidR="00BE29FB" w:rsidRPr="00520B2A">
        <w:rPr>
          <w:color w:val="auto"/>
        </w:rPr>
        <w:t>-4, §16-</w:t>
      </w:r>
      <w:r w:rsidR="007A3085" w:rsidRPr="00520B2A">
        <w:rPr>
          <w:color w:val="auto"/>
        </w:rPr>
        <w:t>63</w:t>
      </w:r>
      <w:r w:rsidR="00BE29FB" w:rsidRPr="00520B2A">
        <w:rPr>
          <w:color w:val="auto"/>
        </w:rPr>
        <w:t>-5, §16-</w:t>
      </w:r>
      <w:r w:rsidR="007A3085" w:rsidRPr="00520B2A">
        <w:rPr>
          <w:color w:val="auto"/>
        </w:rPr>
        <w:t>63</w:t>
      </w:r>
      <w:r w:rsidR="00BE29FB" w:rsidRPr="00520B2A">
        <w:rPr>
          <w:color w:val="auto"/>
        </w:rPr>
        <w:t>-6</w:t>
      </w:r>
      <w:r w:rsidR="00BE4AD7" w:rsidRPr="00520B2A">
        <w:rPr>
          <w:color w:val="auto"/>
        </w:rPr>
        <w:t>,</w:t>
      </w:r>
      <w:r w:rsidR="00BE29FB" w:rsidRPr="00520B2A">
        <w:rPr>
          <w:color w:val="auto"/>
        </w:rPr>
        <w:t xml:space="preserve"> §16-</w:t>
      </w:r>
      <w:r w:rsidR="007A3085" w:rsidRPr="00520B2A">
        <w:rPr>
          <w:color w:val="auto"/>
        </w:rPr>
        <w:t>63</w:t>
      </w:r>
      <w:r w:rsidR="00BE29FB" w:rsidRPr="00520B2A">
        <w:rPr>
          <w:color w:val="auto"/>
        </w:rPr>
        <w:t>-</w:t>
      </w:r>
      <w:r w:rsidR="003B3AAA" w:rsidRPr="00520B2A">
        <w:rPr>
          <w:color w:val="auto"/>
        </w:rPr>
        <w:t>7</w:t>
      </w:r>
      <w:r w:rsidR="00BE4AD7" w:rsidRPr="00520B2A">
        <w:rPr>
          <w:color w:val="auto"/>
        </w:rPr>
        <w:t>,</w:t>
      </w:r>
      <w:r w:rsidR="003B3AAA" w:rsidRPr="00520B2A">
        <w:rPr>
          <w:color w:val="auto"/>
        </w:rPr>
        <w:t xml:space="preserve"> and §16-</w:t>
      </w:r>
      <w:r w:rsidR="007A3085" w:rsidRPr="00520B2A">
        <w:rPr>
          <w:color w:val="auto"/>
        </w:rPr>
        <w:t>63</w:t>
      </w:r>
      <w:r w:rsidR="003B3AAA" w:rsidRPr="00520B2A">
        <w:rPr>
          <w:color w:val="auto"/>
        </w:rPr>
        <w:t xml:space="preserve">-8, all </w:t>
      </w:r>
      <w:r w:rsidR="006D3D0F" w:rsidRPr="00520B2A">
        <w:rPr>
          <w:color w:val="auto"/>
        </w:rPr>
        <w:t xml:space="preserve">relating to </w:t>
      </w:r>
      <w:r w:rsidR="00BE29FB" w:rsidRPr="00520B2A">
        <w:rPr>
          <w:color w:val="auto"/>
        </w:rPr>
        <w:t xml:space="preserve">generally to </w:t>
      </w:r>
      <w:r w:rsidR="006D3D0F" w:rsidRPr="00520B2A">
        <w:rPr>
          <w:color w:val="auto"/>
        </w:rPr>
        <w:t xml:space="preserve">prohibiting the </w:t>
      </w:r>
      <w:r w:rsidR="00BE29FB" w:rsidRPr="00520B2A">
        <w:rPr>
          <w:color w:val="auto"/>
        </w:rPr>
        <w:t>use of polystyrene containers; definitions; and authorizing the West Virginia Department of Health and Human Resources to impose civil fines for violations.</w:t>
      </w:r>
    </w:p>
    <w:p w14:paraId="2466AD3E" w14:textId="77777777" w:rsidR="00303684" w:rsidRPr="00520B2A" w:rsidRDefault="00303684" w:rsidP="00CC1F3B">
      <w:pPr>
        <w:pStyle w:val="EnactingClause"/>
        <w:rPr>
          <w:color w:val="auto"/>
        </w:rPr>
        <w:sectPr w:rsidR="00303684" w:rsidRPr="00520B2A" w:rsidSect="00D4296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20B2A">
        <w:rPr>
          <w:color w:val="auto"/>
        </w:rPr>
        <w:t>Be it enacted by the Legislature of West Virginia:</w:t>
      </w:r>
    </w:p>
    <w:p w14:paraId="1210F02E" w14:textId="69B9DC51" w:rsidR="008736AA" w:rsidRPr="00520B2A" w:rsidRDefault="00BB6C37" w:rsidP="00363EEA">
      <w:pPr>
        <w:pStyle w:val="ArticleHeading"/>
        <w:rPr>
          <w:color w:val="auto"/>
          <w:u w:val="single"/>
        </w:rPr>
      </w:pPr>
      <w:r w:rsidRPr="00520B2A">
        <w:rPr>
          <w:color w:val="auto"/>
          <w:u w:val="single"/>
        </w:rPr>
        <w:t xml:space="preserve">ARTICLE </w:t>
      </w:r>
      <w:r w:rsidR="007A3085" w:rsidRPr="00520B2A">
        <w:rPr>
          <w:color w:val="auto"/>
          <w:u w:val="single"/>
        </w:rPr>
        <w:t>63</w:t>
      </w:r>
      <w:r w:rsidRPr="00520B2A">
        <w:rPr>
          <w:color w:val="auto"/>
          <w:u w:val="single"/>
        </w:rPr>
        <w:t>.  PROHIBITING ONE-USE POLYSTYRENE CONTAINERS.</w:t>
      </w:r>
    </w:p>
    <w:p w14:paraId="38CB60B6" w14:textId="02D29FB0" w:rsidR="00363EEA" w:rsidRPr="00520B2A" w:rsidRDefault="00BB6C37" w:rsidP="00363EEA">
      <w:pPr>
        <w:pStyle w:val="SectionHeading"/>
        <w:rPr>
          <w:color w:val="auto"/>
          <w:u w:val="single"/>
        </w:rPr>
        <w:sectPr w:rsidR="00363EEA" w:rsidRPr="00520B2A" w:rsidSect="00D4296E">
          <w:type w:val="continuous"/>
          <w:pgSz w:w="12240" w:h="15840" w:code="1"/>
          <w:pgMar w:top="1440" w:right="1440" w:bottom="1440" w:left="1440" w:header="720" w:footer="720" w:gutter="0"/>
          <w:lnNumType w:countBy="1" w:restart="newSection"/>
          <w:cols w:space="720"/>
          <w:titlePg/>
          <w:docGrid w:linePitch="360"/>
        </w:sectPr>
      </w:pPr>
      <w:r w:rsidRPr="00520B2A">
        <w:rPr>
          <w:color w:val="auto"/>
          <w:u w:val="single"/>
        </w:rPr>
        <w:t>§16-</w:t>
      </w:r>
      <w:r w:rsidR="007A3085" w:rsidRPr="00520B2A">
        <w:rPr>
          <w:color w:val="auto"/>
          <w:u w:val="single"/>
        </w:rPr>
        <w:t>63</w:t>
      </w:r>
      <w:r w:rsidRPr="00520B2A">
        <w:rPr>
          <w:color w:val="auto"/>
          <w:u w:val="single"/>
        </w:rPr>
        <w:t>-1.  Legislative purpose and intent.</w:t>
      </w:r>
    </w:p>
    <w:p w14:paraId="2C1BFAC4" w14:textId="3270D167" w:rsidR="00BB6C37" w:rsidRPr="00520B2A" w:rsidRDefault="00BB6C37" w:rsidP="00CC1F3B">
      <w:pPr>
        <w:pStyle w:val="SectionBody"/>
        <w:rPr>
          <w:color w:val="auto"/>
          <w:u w:val="single"/>
        </w:rPr>
      </w:pPr>
      <w:r w:rsidRPr="00520B2A">
        <w:rPr>
          <w:color w:val="auto"/>
          <w:u w:val="single"/>
        </w:rPr>
        <w:t xml:space="preserve">The purpose and intent of this article is to reduce the adverse environmental impact of polystyrene food containers by prohibiting a food establishment from dispensing prepared food to a customer in a </w:t>
      </w:r>
      <w:r w:rsidR="00212FC4" w:rsidRPr="00520B2A">
        <w:rPr>
          <w:color w:val="auto"/>
          <w:u w:val="single"/>
        </w:rPr>
        <w:t>one-use</w:t>
      </w:r>
      <w:r w:rsidR="00CD7116" w:rsidRPr="00520B2A">
        <w:rPr>
          <w:color w:val="auto"/>
          <w:u w:val="single"/>
        </w:rPr>
        <w:t xml:space="preserve"> </w:t>
      </w:r>
      <w:r w:rsidRPr="00520B2A">
        <w:rPr>
          <w:color w:val="auto"/>
          <w:u w:val="single"/>
        </w:rPr>
        <w:t>polystyrene food service container.</w:t>
      </w:r>
    </w:p>
    <w:p w14:paraId="08F188EF" w14:textId="42AAA328" w:rsidR="00BE29FB" w:rsidRPr="00520B2A" w:rsidRDefault="00BB6C37" w:rsidP="00363EEA">
      <w:pPr>
        <w:pStyle w:val="SectionHeading"/>
        <w:rPr>
          <w:color w:val="auto"/>
          <w:u w:val="single"/>
        </w:rPr>
        <w:sectPr w:rsidR="00BE29FB" w:rsidRPr="00520B2A" w:rsidSect="00D4296E">
          <w:type w:val="continuous"/>
          <w:pgSz w:w="12240" w:h="15840" w:code="1"/>
          <w:pgMar w:top="1440" w:right="1440" w:bottom="1440" w:left="1440" w:header="720" w:footer="720" w:gutter="0"/>
          <w:lnNumType w:countBy="1" w:restart="newSection"/>
          <w:cols w:space="720"/>
          <w:titlePg/>
          <w:docGrid w:linePitch="360"/>
        </w:sectPr>
      </w:pPr>
      <w:r w:rsidRPr="00520B2A">
        <w:rPr>
          <w:color w:val="auto"/>
          <w:u w:val="single"/>
        </w:rPr>
        <w:t>§16-</w:t>
      </w:r>
      <w:r w:rsidR="007A3085" w:rsidRPr="00520B2A">
        <w:rPr>
          <w:color w:val="auto"/>
          <w:u w:val="single"/>
        </w:rPr>
        <w:t>63</w:t>
      </w:r>
      <w:r w:rsidRPr="00520B2A">
        <w:rPr>
          <w:color w:val="auto"/>
          <w:u w:val="single"/>
        </w:rPr>
        <w:t>-2.  Definitions.</w:t>
      </w:r>
    </w:p>
    <w:p w14:paraId="469830C9" w14:textId="4CFE0EB9" w:rsidR="00CD7116" w:rsidRPr="00520B2A" w:rsidRDefault="00BB6C37" w:rsidP="00CC1F3B">
      <w:pPr>
        <w:pStyle w:val="SectionBody"/>
        <w:rPr>
          <w:color w:val="auto"/>
          <w:u w:val="single"/>
        </w:rPr>
      </w:pPr>
      <w:r w:rsidRPr="00520B2A">
        <w:rPr>
          <w:color w:val="auto"/>
          <w:u w:val="single"/>
        </w:rPr>
        <w:t xml:space="preserve">The following words and phrases when used in this </w:t>
      </w:r>
      <w:r w:rsidR="00D22375" w:rsidRPr="00520B2A">
        <w:rPr>
          <w:color w:val="auto"/>
          <w:u w:val="single"/>
        </w:rPr>
        <w:t>article have</w:t>
      </w:r>
      <w:r w:rsidRPr="00520B2A">
        <w:rPr>
          <w:color w:val="auto"/>
          <w:u w:val="single"/>
        </w:rPr>
        <w:t xml:space="preserve"> the meanings given to them in this section unless the context clearly indicates otherwise: </w:t>
      </w:r>
    </w:p>
    <w:p w14:paraId="20F8B00A" w14:textId="51480C40" w:rsidR="00CD7116" w:rsidRPr="00520B2A" w:rsidRDefault="005C04E0" w:rsidP="00CC1F3B">
      <w:pPr>
        <w:pStyle w:val="SectionBody"/>
        <w:rPr>
          <w:color w:val="auto"/>
          <w:u w:val="single"/>
        </w:rPr>
      </w:pPr>
      <w:r w:rsidRPr="00520B2A">
        <w:rPr>
          <w:color w:val="auto"/>
          <w:u w:val="single"/>
        </w:rPr>
        <w:t>“</w:t>
      </w:r>
      <w:r w:rsidR="00BB6C37" w:rsidRPr="00520B2A">
        <w:rPr>
          <w:color w:val="auto"/>
          <w:u w:val="single"/>
        </w:rPr>
        <w:t>Department</w:t>
      </w:r>
      <w:r w:rsidRPr="00520B2A">
        <w:rPr>
          <w:color w:val="auto"/>
          <w:u w:val="single"/>
        </w:rPr>
        <w:t>”</w:t>
      </w:r>
      <w:r w:rsidR="00BE29FB" w:rsidRPr="00520B2A">
        <w:rPr>
          <w:color w:val="auto"/>
          <w:u w:val="single"/>
        </w:rPr>
        <w:t xml:space="preserve"> means</w:t>
      </w:r>
      <w:r w:rsidR="006D3D0F" w:rsidRPr="00520B2A">
        <w:rPr>
          <w:color w:val="auto"/>
          <w:u w:val="single"/>
        </w:rPr>
        <w:t xml:space="preserve"> t</w:t>
      </w:r>
      <w:r w:rsidR="00BB6C37" w:rsidRPr="00520B2A">
        <w:rPr>
          <w:color w:val="auto"/>
          <w:u w:val="single"/>
        </w:rPr>
        <w:t xml:space="preserve">he </w:t>
      </w:r>
      <w:r w:rsidR="00D22375" w:rsidRPr="00520B2A">
        <w:rPr>
          <w:color w:val="auto"/>
          <w:u w:val="single"/>
        </w:rPr>
        <w:t xml:space="preserve">West Virginia </w:t>
      </w:r>
      <w:r w:rsidR="00BB6C37" w:rsidRPr="00520B2A">
        <w:rPr>
          <w:color w:val="auto"/>
          <w:u w:val="single"/>
        </w:rPr>
        <w:t xml:space="preserve">Department of </w:t>
      </w:r>
      <w:r w:rsidR="00D22375" w:rsidRPr="00520B2A">
        <w:rPr>
          <w:color w:val="auto"/>
          <w:u w:val="single"/>
        </w:rPr>
        <w:t>Health and Human Resources</w:t>
      </w:r>
      <w:r w:rsidR="00BB6C37" w:rsidRPr="00520B2A">
        <w:rPr>
          <w:color w:val="auto"/>
          <w:u w:val="single"/>
        </w:rPr>
        <w:t>.</w:t>
      </w:r>
    </w:p>
    <w:p w14:paraId="4304D205" w14:textId="547EFB3D" w:rsidR="006D3D0F" w:rsidRPr="00520B2A" w:rsidRDefault="005C04E0" w:rsidP="00CC1F3B">
      <w:pPr>
        <w:pStyle w:val="SectionBody"/>
        <w:rPr>
          <w:color w:val="auto"/>
          <w:u w:val="single"/>
        </w:rPr>
      </w:pPr>
      <w:r w:rsidRPr="00520B2A">
        <w:rPr>
          <w:color w:val="auto"/>
          <w:u w:val="single"/>
        </w:rPr>
        <w:t>“</w:t>
      </w:r>
      <w:r w:rsidR="006D3D0F" w:rsidRPr="00520B2A">
        <w:rPr>
          <w:color w:val="auto"/>
          <w:u w:val="single"/>
        </w:rPr>
        <w:t>Director</w:t>
      </w:r>
      <w:r w:rsidRPr="00520B2A">
        <w:rPr>
          <w:color w:val="auto"/>
          <w:u w:val="single"/>
        </w:rPr>
        <w:t>”</w:t>
      </w:r>
      <w:r w:rsidR="006D3D0F" w:rsidRPr="00520B2A">
        <w:rPr>
          <w:color w:val="auto"/>
          <w:u w:val="single"/>
        </w:rPr>
        <w:t xml:space="preserve"> means the Director of Health.</w:t>
      </w:r>
    </w:p>
    <w:p w14:paraId="7504A889" w14:textId="6641870B" w:rsidR="00CD7116" w:rsidRPr="00520B2A" w:rsidRDefault="005C04E0" w:rsidP="00CC1F3B">
      <w:pPr>
        <w:pStyle w:val="SectionBody"/>
        <w:rPr>
          <w:color w:val="auto"/>
          <w:u w:val="single"/>
        </w:rPr>
      </w:pPr>
      <w:r w:rsidRPr="00520B2A">
        <w:rPr>
          <w:color w:val="auto"/>
          <w:u w:val="single"/>
        </w:rPr>
        <w:t>“</w:t>
      </w:r>
      <w:r w:rsidR="00BB6C37" w:rsidRPr="00520B2A">
        <w:rPr>
          <w:color w:val="auto"/>
          <w:u w:val="single"/>
        </w:rPr>
        <w:t xml:space="preserve">Food </w:t>
      </w:r>
      <w:r w:rsidR="002C13CA" w:rsidRPr="00520B2A">
        <w:rPr>
          <w:color w:val="auto"/>
          <w:u w:val="single"/>
        </w:rPr>
        <w:t>establishment</w:t>
      </w:r>
      <w:r w:rsidRPr="00520B2A">
        <w:rPr>
          <w:color w:val="auto"/>
          <w:u w:val="single"/>
        </w:rPr>
        <w:t>”</w:t>
      </w:r>
      <w:r w:rsidR="00BE29FB" w:rsidRPr="00520B2A">
        <w:rPr>
          <w:color w:val="auto"/>
          <w:u w:val="single"/>
        </w:rPr>
        <w:t xml:space="preserve"> means</w:t>
      </w:r>
      <w:r w:rsidR="00BB6C37" w:rsidRPr="00520B2A">
        <w:rPr>
          <w:color w:val="auto"/>
          <w:u w:val="single"/>
        </w:rPr>
        <w:t xml:space="preserve"> </w:t>
      </w:r>
      <w:r w:rsidR="00BE29FB" w:rsidRPr="00520B2A">
        <w:rPr>
          <w:color w:val="auto"/>
          <w:u w:val="single"/>
        </w:rPr>
        <w:t>a</w:t>
      </w:r>
      <w:r w:rsidR="00BB6C37" w:rsidRPr="00520B2A">
        <w:rPr>
          <w:color w:val="auto"/>
          <w:u w:val="single"/>
        </w:rPr>
        <w:t xml:space="preserve">ll sales outlets, stores, shops or other places of business located within this </w:t>
      </w:r>
      <w:r w:rsidR="00D22375" w:rsidRPr="00520B2A">
        <w:rPr>
          <w:color w:val="auto"/>
          <w:u w:val="single"/>
        </w:rPr>
        <w:t>state</w:t>
      </w:r>
      <w:r w:rsidR="00BB6C37" w:rsidRPr="00520B2A">
        <w:rPr>
          <w:color w:val="auto"/>
          <w:u w:val="single"/>
        </w:rPr>
        <w:t xml:space="preserve"> which operate primarily to sell or convey food directly to the ultimate consumer, which food is predominately contained, wrapped or held in or on packaging. The term include</w:t>
      </w:r>
      <w:r w:rsidR="00D22375" w:rsidRPr="00520B2A">
        <w:rPr>
          <w:color w:val="auto"/>
          <w:u w:val="single"/>
        </w:rPr>
        <w:t>s</w:t>
      </w:r>
      <w:r w:rsidR="00BB6C37" w:rsidRPr="00520B2A">
        <w:rPr>
          <w:color w:val="auto"/>
          <w:u w:val="single"/>
        </w:rPr>
        <w:t xml:space="preserve">, but </w:t>
      </w:r>
      <w:r w:rsidR="00D22375" w:rsidRPr="00520B2A">
        <w:rPr>
          <w:color w:val="auto"/>
          <w:u w:val="single"/>
        </w:rPr>
        <w:t xml:space="preserve">is </w:t>
      </w:r>
      <w:r w:rsidR="00BB6C37" w:rsidRPr="00520B2A">
        <w:rPr>
          <w:color w:val="auto"/>
          <w:u w:val="single"/>
        </w:rPr>
        <w:t>not limited to, any place where food is prepared, mixed, cooked, baked, smoked, preserved, bottled, packaged, handled, stored, manufactured and sold or offered for sale, including, but not limited to, any fixed or mobile restaurant, drive-in, coffee shop, cafeteria, short</w:t>
      </w:r>
      <w:r w:rsidR="00FF164A" w:rsidRPr="00520B2A">
        <w:rPr>
          <w:color w:val="auto"/>
          <w:u w:val="single"/>
        </w:rPr>
        <w:t>-</w:t>
      </w:r>
      <w:r w:rsidR="00BB6C37" w:rsidRPr="00520B2A">
        <w:rPr>
          <w:color w:val="auto"/>
          <w:u w:val="single"/>
        </w:rPr>
        <w:t>order cafe, delicatessen, luncheonette, grill, sandwich shop, soda fountain, tavern, bar, cocktail lounge, nightclub, roadside stand, prepared food takeout place, industrial feeding establishment, catering kitchen, commissary, grocery store, public food market, food stand or similar place in which food or drink is prepared for sale or for service on the premises or elsewhere, and any other establishment or operation, including homes, where food is processed, prepared, stored, served or provided for the pub</w:t>
      </w:r>
      <w:r w:rsidR="00CD7116" w:rsidRPr="00520B2A">
        <w:rPr>
          <w:color w:val="auto"/>
          <w:u w:val="single"/>
        </w:rPr>
        <w:t>lic.</w:t>
      </w:r>
    </w:p>
    <w:p w14:paraId="0AA2E3AB" w14:textId="5962AD3D" w:rsidR="004E2045" w:rsidRPr="00520B2A" w:rsidRDefault="005C04E0" w:rsidP="004E2045">
      <w:pPr>
        <w:pStyle w:val="SectionBody"/>
        <w:rPr>
          <w:color w:val="auto"/>
          <w:u w:val="single"/>
        </w:rPr>
      </w:pPr>
      <w:r w:rsidRPr="00520B2A">
        <w:rPr>
          <w:color w:val="auto"/>
          <w:u w:val="single"/>
        </w:rPr>
        <w:t>“</w:t>
      </w:r>
      <w:r w:rsidR="001D6F00" w:rsidRPr="00520B2A">
        <w:rPr>
          <w:color w:val="auto"/>
          <w:u w:val="single"/>
        </w:rPr>
        <w:t>Polystyrene food service container</w:t>
      </w:r>
      <w:r w:rsidRPr="00520B2A">
        <w:rPr>
          <w:color w:val="auto"/>
          <w:u w:val="single"/>
        </w:rPr>
        <w:t>”</w:t>
      </w:r>
      <w:r w:rsidR="001D6F00" w:rsidRPr="00520B2A">
        <w:rPr>
          <w:color w:val="auto"/>
          <w:u w:val="single"/>
        </w:rPr>
        <w:t xml:space="preserve"> </w:t>
      </w:r>
      <w:r w:rsidR="00BE29FB" w:rsidRPr="00520B2A">
        <w:rPr>
          <w:color w:val="auto"/>
          <w:u w:val="single"/>
        </w:rPr>
        <w:t>means</w:t>
      </w:r>
      <w:r w:rsidR="001D6F00" w:rsidRPr="00520B2A">
        <w:rPr>
          <w:color w:val="auto"/>
          <w:u w:val="single"/>
        </w:rPr>
        <w:t xml:space="preserve"> </w:t>
      </w:r>
      <w:r w:rsidR="00BE29FB" w:rsidRPr="00520B2A">
        <w:rPr>
          <w:color w:val="auto"/>
          <w:u w:val="single"/>
        </w:rPr>
        <w:t>a</w:t>
      </w:r>
      <w:r w:rsidR="001D6F00" w:rsidRPr="00520B2A">
        <w:rPr>
          <w:color w:val="auto"/>
          <w:u w:val="single"/>
        </w:rPr>
        <w:t xml:space="preserve">s follows: </w:t>
      </w:r>
    </w:p>
    <w:p w14:paraId="2F2A6A19" w14:textId="0F60556B" w:rsidR="004E2045" w:rsidRPr="00520B2A" w:rsidRDefault="001D6F00" w:rsidP="004E2045">
      <w:pPr>
        <w:pStyle w:val="SectionBody"/>
        <w:rPr>
          <w:color w:val="auto"/>
          <w:u w:val="single"/>
        </w:rPr>
      </w:pPr>
      <w:r w:rsidRPr="00520B2A">
        <w:rPr>
          <w:color w:val="auto"/>
          <w:u w:val="single"/>
        </w:rPr>
        <w:t>(1) A single-use polystyrene foam food service container such as a cup, bowl, plate</w:t>
      </w:r>
      <w:r w:rsidR="00FF164A" w:rsidRPr="00520B2A">
        <w:rPr>
          <w:color w:val="auto"/>
          <w:u w:val="single"/>
        </w:rPr>
        <w:t>,</w:t>
      </w:r>
      <w:r w:rsidRPr="00520B2A">
        <w:rPr>
          <w:color w:val="auto"/>
          <w:u w:val="single"/>
        </w:rPr>
        <w:t xml:space="preserve"> and clamshell-style container in addition to a foam cooler that is not encased in another material. </w:t>
      </w:r>
    </w:p>
    <w:p w14:paraId="0EE88CBD" w14:textId="30FD41C2" w:rsidR="004E2045" w:rsidRPr="00520B2A" w:rsidRDefault="001D6F00" w:rsidP="004E2045">
      <w:pPr>
        <w:pStyle w:val="SectionBody"/>
        <w:rPr>
          <w:color w:val="auto"/>
          <w:u w:val="single"/>
        </w:rPr>
      </w:pPr>
      <w:r w:rsidRPr="00520B2A">
        <w:rPr>
          <w:color w:val="auto"/>
          <w:u w:val="single"/>
        </w:rPr>
        <w:t xml:space="preserve">(2) A single-use polystyrene solid plastic food container such as a cup, bowl, plate, clamshell-style container, cutlery, straw and cup lid. </w:t>
      </w:r>
    </w:p>
    <w:p w14:paraId="705DB450" w14:textId="77478B84" w:rsidR="004E2045" w:rsidRPr="00520B2A" w:rsidRDefault="005C04E0" w:rsidP="004E2045">
      <w:pPr>
        <w:pStyle w:val="SectionBody"/>
        <w:rPr>
          <w:color w:val="auto"/>
          <w:u w:val="single"/>
        </w:rPr>
      </w:pPr>
      <w:r w:rsidRPr="00520B2A">
        <w:rPr>
          <w:color w:val="auto"/>
          <w:u w:val="single"/>
        </w:rPr>
        <w:t>“</w:t>
      </w:r>
      <w:r w:rsidR="001D6F00" w:rsidRPr="00520B2A">
        <w:rPr>
          <w:color w:val="auto"/>
          <w:u w:val="single"/>
        </w:rPr>
        <w:t>Prepared food</w:t>
      </w:r>
      <w:r w:rsidRPr="00520B2A">
        <w:rPr>
          <w:color w:val="auto"/>
          <w:u w:val="single"/>
        </w:rPr>
        <w:t>”</w:t>
      </w:r>
      <w:r w:rsidR="001D6F00" w:rsidRPr="00520B2A">
        <w:rPr>
          <w:color w:val="auto"/>
          <w:u w:val="single"/>
        </w:rPr>
        <w:t xml:space="preserve"> </w:t>
      </w:r>
      <w:r w:rsidR="00BE29FB" w:rsidRPr="00520B2A">
        <w:rPr>
          <w:color w:val="auto"/>
          <w:u w:val="single"/>
        </w:rPr>
        <w:t>means f</w:t>
      </w:r>
      <w:r w:rsidR="001D6F00" w:rsidRPr="00520B2A">
        <w:rPr>
          <w:color w:val="auto"/>
          <w:u w:val="single"/>
        </w:rPr>
        <w:t>ood or beverage prepared for public consumption by a food establishment using any cooking or food preparation technique. The term does not include raw or uncooked meat, fish</w:t>
      </w:r>
      <w:r w:rsidR="00FF164A" w:rsidRPr="00520B2A">
        <w:rPr>
          <w:color w:val="auto"/>
          <w:u w:val="single"/>
        </w:rPr>
        <w:t>,</w:t>
      </w:r>
      <w:r w:rsidR="001D6F00" w:rsidRPr="00520B2A">
        <w:rPr>
          <w:color w:val="auto"/>
          <w:u w:val="single"/>
        </w:rPr>
        <w:t xml:space="preserve"> or eggs provided for public consumption without further food preparation </w:t>
      </w:r>
    </w:p>
    <w:p w14:paraId="3BE34C4C" w14:textId="396A7AB4" w:rsidR="00BB6C37" w:rsidRPr="00520B2A" w:rsidRDefault="005C04E0" w:rsidP="004E2045">
      <w:pPr>
        <w:pStyle w:val="SectionBody"/>
        <w:rPr>
          <w:color w:val="auto"/>
          <w:u w:val="single"/>
        </w:rPr>
      </w:pPr>
      <w:r w:rsidRPr="00520B2A">
        <w:rPr>
          <w:color w:val="auto"/>
          <w:u w:val="single"/>
        </w:rPr>
        <w:t>“</w:t>
      </w:r>
      <w:r w:rsidR="001D6F00" w:rsidRPr="00520B2A">
        <w:rPr>
          <w:color w:val="auto"/>
          <w:u w:val="single"/>
        </w:rPr>
        <w:t>Retailer</w:t>
      </w:r>
      <w:r w:rsidRPr="00520B2A">
        <w:rPr>
          <w:color w:val="auto"/>
          <w:u w:val="single"/>
        </w:rPr>
        <w:t>”</w:t>
      </w:r>
      <w:r w:rsidR="001D6F00" w:rsidRPr="00520B2A">
        <w:rPr>
          <w:color w:val="auto"/>
          <w:u w:val="single"/>
        </w:rPr>
        <w:t xml:space="preserve"> </w:t>
      </w:r>
      <w:r w:rsidR="00BE29FB" w:rsidRPr="00520B2A">
        <w:rPr>
          <w:color w:val="auto"/>
          <w:u w:val="single"/>
        </w:rPr>
        <w:t>means a</w:t>
      </w:r>
      <w:r w:rsidR="001D6F00" w:rsidRPr="00520B2A">
        <w:rPr>
          <w:color w:val="auto"/>
          <w:u w:val="single"/>
        </w:rPr>
        <w:t xml:space="preserve"> person that purchases or receives products from any source for the purpose of sale to a consumer</w:t>
      </w:r>
      <w:r w:rsidR="00D22375" w:rsidRPr="00520B2A">
        <w:rPr>
          <w:color w:val="auto"/>
          <w:u w:val="single"/>
        </w:rPr>
        <w:t>.</w:t>
      </w:r>
    </w:p>
    <w:p w14:paraId="3802CC31" w14:textId="2089C11E" w:rsidR="00363EEA" w:rsidRPr="00520B2A" w:rsidRDefault="001D6F00" w:rsidP="00363EEA">
      <w:pPr>
        <w:pStyle w:val="SectionHeading"/>
        <w:rPr>
          <w:color w:val="auto"/>
          <w:u w:val="single"/>
        </w:rPr>
        <w:sectPr w:rsidR="00363EEA" w:rsidRPr="00520B2A" w:rsidSect="00D4296E">
          <w:type w:val="continuous"/>
          <w:pgSz w:w="12240" w:h="15840" w:code="1"/>
          <w:pgMar w:top="1440" w:right="1440" w:bottom="1440" w:left="1440" w:header="720" w:footer="720" w:gutter="0"/>
          <w:lnNumType w:countBy="1" w:restart="newSection"/>
          <w:cols w:space="720"/>
          <w:docGrid w:linePitch="360"/>
        </w:sectPr>
      </w:pPr>
      <w:r w:rsidRPr="00520B2A">
        <w:rPr>
          <w:color w:val="auto"/>
          <w:u w:val="single"/>
        </w:rPr>
        <w:t>§16-</w:t>
      </w:r>
      <w:r w:rsidR="007A3085" w:rsidRPr="00520B2A">
        <w:rPr>
          <w:color w:val="auto"/>
          <w:u w:val="single"/>
        </w:rPr>
        <w:t>63</w:t>
      </w:r>
      <w:r w:rsidRPr="00520B2A">
        <w:rPr>
          <w:color w:val="auto"/>
          <w:u w:val="single"/>
        </w:rPr>
        <w:t>-3.  Prohibitions</w:t>
      </w:r>
      <w:r w:rsidR="00BE29FB" w:rsidRPr="00520B2A">
        <w:rPr>
          <w:color w:val="auto"/>
          <w:u w:val="single"/>
        </w:rPr>
        <w:t>; food establishment; retailer</w:t>
      </w:r>
      <w:r w:rsidRPr="00520B2A">
        <w:rPr>
          <w:color w:val="auto"/>
          <w:u w:val="single"/>
        </w:rPr>
        <w:t>.</w:t>
      </w:r>
    </w:p>
    <w:p w14:paraId="5572290E" w14:textId="2AFF0638" w:rsidR="004E2045" w:rsidRPr="00520B2A" w:rsidRDefault="001D6F00" w:rsidP="00CC1F3B">
      <w:pPr>
        <w:pStyle w:val="SectionBody"/>
        <w:rPr>
          <w:color w:val="auto"/>
          <w:u w:val="single"/>
        </w:rPr>
      </w:pPr>
      <w:r w:rsidRPr="00520B2A">
        <w:rPr>
          <w:color w:val="auto"/>
          <w:u w:val="single"/>
        </w:rPr>
        <w:t xml:space="preserve">(a) Food </w:t>
      </w:r>
      <w:r w:rsidR="004E2045" w:rsidRPr="00520B2A">
        <w:rPr>
          <w:color w:val="auto"/>
          <w:u w:val="single"/>
        </w:rPr>
        <w:t xml:space="preserve">establishment. </w:t>
      </w:r>
      <w:r w:rsidR="00ED3360" w:rsidRPr="00520B2A">
        <w:rPr>
          <w:color w:val="auto"/>
          <w:u w:val="single"/>
        </w:rPr>
        <w:t xml:space="preserve">– A </w:t>
      </w:r>
      <w:r w:rsidRPr="00520B2A">
        <w:rPr>
          <w:color w:val="auto"/>
          <w:u w:val="single"/>
        </w:rPr>
        <w:t xml:space="preserve">food establishment is prohibited from the following: </w:t>
      </w:r>
    </w:p>
    <w:p w14:paraId="5637EACF" w14:textId="77777777" w:rsidR="00D22375" w:rsidRPr="00520B2A" w:rsidRDefault="001D6F00" w:rsidP="00CC1F3B">
      <w:pPr>
        <w:pStyle w:val="SectionBody"/>
        <w:rPr>
          <w:color w:val="auto"/>
          <w:u w:val="single"/>
        </w:rPr>
      </w:pPr>
      <w:r w:rsidRPr="00520B2A">
        <w:rPr>
          <w:color w:val="auto"/>
          <w:u w:val="single"/>
        </w:rPr>
        <w:t>(1) Dispensing prepared food in or on a polystyrene food service container.</w:t>
      </w:r>
    </w:p>
    <w:p w14:paraId="4BC245E5" w14:textId="4AF900EE" w:rsidR="004E2045" w:rsidRPr="00520B2A" w:rsidRDefault="001D6F00" w:rsidP="00CC1F3B">
      <w:pPr>
        <w:pStyle w:val="SectionBody"/>
        <w:rPr>
          <w:color w:val="auto"/>
          <w:u w:val="single"/>
        </w:rPr>
      </w:pPr>
      <w:r w:rsidRPr="00520B2A">
        <w:rPr>
          <w:color w:val="auto"/>
          <w:u w:val="single"/>
        </w:rPr>
        <w:t>(2)  Selling, giving or providing eating utensils or straws composed of polystyrene.</w:t>
      </w:r>
    </w:p>
    <w:p w14:paraId="62BAA1A2" w14:textId="56E5EB1D" w:rsidR="004E2045" w:rsidRPr="00520B2A" w:rsidRDefault="001D6F00" w:rsidP="00CC1F3B">
      <w:pPr>
        <w:pStyle w:val="SectionBody"/>
        <w:rPr>
          <w:color w:val="auto"/>
          <w:u w:val="single"/>
        </w:rPr>
      </w:pPr>
      <w:r w:rsidRPr="00520B2A">
        <w:rPr>
          <w:color w:val="auto"/>
          <w:u w:val="single"/>
        </w:rPr>
        <w:t xml:space="preserve">(b) </w:t>
      </w:r>
      <w:r w:rsidR="004E2045" w:rsidRPr="00520B2A">
        <w:rPr>
          <w:color w:val="auto"/>
          <w:u w:val="single"/>
        </w:rPr>
        <w:t xml:space="preserve">Retailer. </w:t>
      </w:r>
      <w:r w:rsidR="00FF164A" w:rsidRPr="00520B2A">
        <w:rPr>
          <w:color w:val="auto"/>
          <w:u w:val="single"/>
        </w:rPr>
        <w:t xml:space="preserve">– </w:t>
      </w:r>
      <w:r w:rsidRPr="00520B2A">
        <w:rPr>
          <w:color w:val="auto"/>
          <w:u w:val="single"/>
        </w:rPr>
        <w:t>A retailer is prohibited from selling, giving or providing a polystyrene food service container except for the following:</w:t>
      </w:r>
    </w:p>
    <w:p w14:paraId="34288C2F" w14:textId="1CAB3E9A" w:rsidR="004E2045" w:rsidRPr="00520B2A" w:rsidRDefault="001D6F00" w:rsidP="00CC1F3B">
      <w:pPr>
        <w:pStyle w:val="SectionBody"/>
        <w:rPr>
          <w:color w:val="auto"/>
          <w:u w:val="single"/>
        </w:rPr>
      </w:pPr>
      <w:r w:rsidRPr="00520B2A">
        <w:rPr>
          <w:color w:val="auto"/>
          <w:u w:val="single"/>
        </w:rPr>
        <w:t xml:space="preserve">(1) Meat trays. </w:t>
      </w:r>
    </w:p>
    <w:p w14:paraId="11EA16E2" w14:textId="2B2BF182" w:rsidR="004E2045" w:rsidRPr="00520B2A" w:rsidRDefault="001D6F00" w:rsidP="00CC1F3B">
      <w:pPr>
        <w:pStyle w:val="SectionBody"/>
        <w:rPr>
          <w:color w:val="auto"/>
          <w:u w:val="single"/>
        </w:rPr>
      </w:pPr>
      <w:r w:rsidRPr="00520B2A">
        <w:rPr>
          <w:color w:val="auto"/>
          <w:u w:val="single"/>
        </w:rPr>
        <w:t xml:space="preserve">(2) Egg cartons. </w:t>
      </w:r>
    </w:p>
    <w:p w14:paraId="5ED2987C" w14:textId="7F07BC82" w:rsidR="001D6F00" w:rsidRPr="00520B2A" w:rsidRDefault="001D6F00" w:rsidP="00CC1F3B">
      <w:pPr>
        <w:pStyle w:val="SectionBody"/>
        <w:rPr>
          <w:color w:val="auto"/>
          <w:u w:val="single"/>
        </w:rPr>
      </w:pPr>
      <w:r w:rsidRPr="00520B2A">
        <w:rPr>
          <w:color w:val="auto"/>
          <w:u w:val="single"/>
        </w:rPr>
        <w:t>(3) Packing materials.</w:t>
      </w:r>
    </w:p>
    <w:p w14:paraId="58645669" w14:textId="6C75EF39" w:rsidR="000173C8" w:rsidRPr="00520B2A" w:rsidRDefault="001D6F00" w:rsidP="00363EEA">
      <w:pPr>
        <w:pStyle w:val="SectionHeading"/>
        <w:rPr>
          <w:color w:val="auto"/>
          <w:u w:val="single"/>
        </w:rPr>
        <w:sectPr w:rsidR="000173C8" w:rsidRPr="00520B2A" w:rsidSect="00D4296E">
          <w:type w:val="continuous"/>
          <w:pgSz w:w="12240" w:h="15840" w:code="1"/>
          <w:pgMar w:top="1440" w:right="1440" w:bottom="1440" w:left="1440" w:header="720" w:footer="720" w:gutter="0"/>
          <w:lnNumType w:countBy="1" w:restart="newSection"/>
          <w:cols w:space="720"/>
          <w:titlePg/>
          <w:docGrid w:linePitch="360"/>
        </w:sectPr>
      </w:pPr>
      <w:r w:rsidRPr="00520B2A">
        <w:rPr>
          <w:color w:val="auto"/>
          <w:u w:val="single"/>
        </w:rPr>
        <w:t>§16-</w:t>
      </w:r>
      <w:r w:rsidR="007A3085" w:rsidRPr="00520B2A">
        <w:rPr>
          <w:color w:val="auto"/>
          <w:u w:val="single"/>
        </w:rPr>
        <w:t>63</w:t>
      </w:r>
      <w:r w:rsidRPr="00520B2A">
        <w:rPr>
          <w:color w:val="auto"/>
          <w:u w:val="single"/>
        </w:rPr>
        <w:t>-4.  Compliance.</w:t>
      </w:r>
    </w:p>
    <w:p w14:paraId="1D6584CB" w14:textId="69D91DEC" w:rsidR="004E2045" w:rsidRPr="00520B2A" w:rsidRDefault="001D6F00" w:rsidP="00CC1F3B">
      <w:pPr>
        <w:pStyle w:val="SectionBody"/>
        <w:rPr>
          <w:color w:val="auto"/>
          <w:u w:val="single"/>
        </w:rPr>
      </w:pPr>
      <w:r w:rsidRPr="00520B2A">
        <w:rPr>
          <w:color w:val="auto"/>
          <w:u w:val="single"/>
        </w:rPr>
        <w:t>The d</w:t>
      </w:r>
      <w:r w:rsidR="00BE29FB" w:rsidRPr="00520B2A">
        <w:rPr>
          <w:color w:val="auto"/>
          <w:u w:val="single"/>
        </w:rPr>
        <w:t>epartment</w:t>
      </w:r>
      <w:r w:rsidRPr="00520B2A">
        <w:rPr>
          <w:color w:val="auto"/>
          <w:u w:val="single"/>
        </w:rPr>
        <w:t xml:space="preserve"> shall develop and maintain a publicly accessible </w:t>
      </w:r>
      <w:r w:rsidR="006252D8" w:rsidRPr="00520B2A">
        <w:rPr>
          <w:color w:val="auto"/>
          <w:u w:val="single"/>
        </w:rPr>
        <w:t>I</w:t>
      </w:r>
      <w:r w:rsidRPr="00520B2A">
        <w:rPr>
          <w:color w:val="auto"/>
          <w:u w:val="single"/>
        </w:rPr>
        <w:t xml:space="preserve">nternet website with </w:t>
      </w:r>
      <w:r w:rsidR="00212FC4" w:rsidRPr="00520B2A">
        <w:rPr>
          <w:color w:val="auto"/>
          <w:u w:val="single"/>
        </w:rPr>
        <w:t>all</w:t>
      </w:r>
      <w:r w:rsidRPr="00520B2A">
        <w:rPr>
          <w:color w:val="auto"/>
          <w:u w:val="single"/>
        </w:rPr>
        <w:t xml:space="preserve"> the following: </w:t>
      </w:r>
    </w:p>
    <w:p w14:paraId="1F7988F0" w14:textId="68732566" w:rsidR="004E2045" w:rsidRPr="00520B2A" w:rsidRDefault="001D6F00" w:rsidP="00CC1F3B">
      <w:pPr>
        <w:pStyle w:val="SectionBody"/>
        <w:rPr>
          <w:color w:val="auto"/>
          <w:u w:val="single"/>
        </w:rPr>
      </w:pPr>
      <w:r w:rsidRPr="00520B2A">
        <w:rPr>
          <w:color w:val="auto"/>
          <w:u w:val="single"/>
        </w:rPr>
        <w:t xml:space="preserve">(1) A description of the information necessary to comply with the prohibition under </w:t>
      </w:r>
      <w:r w:rsidR="00212FC4" w:rsidRPr="00520B2A">
        <w:rPr>
          <w:color w:val="auto"/>
          <w:u w:val="single"/>
        </w:rPr>
        <w:t>§16-</w:t>
      </w:r>
      <w:r w:rsidR="007A3085" w:rsidRPr="00520B2A">
        <w:rPr>
          <w:color w:val="auto"/>
          <w:u w:val="single"/>
        </w:rPr>
        <w:t>63</w:t>
      </w:r>
      <w:r w:rsidR="00212FC4" w:rsidRPr="00520B2A">
        <w:rPr>
          <w:color w:val="auto"/>
          <w:u w:val="single"/>
        </w:rPr>
        <w:t>-3 of this code</w:t>
      </w:r>
      <w:r w:rsidRPr="00520B2A">
        <w:rPr>
          <w:color w:val="auto"/>
          <w:u w:val="single"/>
        </w:rPr>
        <w:t>.</w:t>
      </w:r>
    </w:p>
    <w:p w14:paraId="39B78975" w14:textId="2C3616EE" w:rsidR="001D6F00" w:rsidRPr="00520B2A" w:rsidRDefault="001D6F00" w:rsidP="00CC1F3B">
      <w:pPr>
        <w:pStyle w:val="SectionBody"/>
        <w:rPr>
          <w:color w:val="auto"/>
          <w:u w:val="single"/>
        </w:rPr>
      </w:pPr>
      <w:r w:rsidRPr="00520B2A">
        <w:rPr>
          <w:color w:val="auto"/>
          <w:u w:val="single"/>
        </w:rPr>
        <w:t>(2)  A description of the procedure to file a complaint with the department for a violation of the prohibition</w:t>
      </w:r>
      <w:r w:rsidR="00BE29FB" w:rsidRPr="00520B2A">
        <w:rPr>
          <w:color w:val="auto"/>
          <w:u w:val="single"/>
        </w:rPr>
        <w:t>s</w:t>
      </w:r>
      <w:r w:rsidRPr="00520B2A">
        <w:rPr>
          <w:color w:val="auto"/>
          <w:u w:val="single"/>
        </w:rPr>
        <w:t xml:space="preserve"> under </w:t>
      </w:r>
      <w:r w:rsidR="006D3D0F" w:rsidRPr="00520B2A">
        <w:rPr>
          <w:color w:val="auto"/>
          <w:u w:val="single"/>
        </w:rPr>
        <w:t>§16-</w:t>
      </w:r>
      <w:r w:rsidR="007A3085" w:rsidRPr="00520B2A">
        <w:rPr>
          <w:color w:val="auto"/>
          <w:u w:val="single"/>
        </w:rPr>
        <w:t>63</w:t>
      </w:r>
      <w:r w:rsidR="006D3D0F" w:rsidRPr="00520B2A">
        <w:rPr>
          <w:color w:val="auto"/>
          <w:u w:val="single"/>
        </w:rPr>
        <w:t>-3</w:t>
      </w:r>
      <w:r w:rsidR="005C04E0" w:rsidRPr="00520B2A">
        <w:rPr>
          <w:color w:val="auto"/>
          <w:u w:val="single"/>
        </w:rPr>
        <w:t xml:space="preserve"> of this code</w:t>
      </w:r>
      <w:r w:rsidRPr="00520B2A">
        <w:rPr>
          <w:color w:val="auto"/>
          <w:u w:val="single"/>
        </w:rPr>
        <w:t>.</w:t>
      </w:r>
    </w:p>
    <w:p w14:paraId="0AF65EFB" w14:textId="45599C5E" w:rsidR="000173C8" w:rsidRPr="00520B2A" w:rsidRDefault="001D6F00" w:rsidP="00363EEA">
      <w:pPr>
        <w:pStyle w:val="SectionHeading"/>
        <w:rPr>
          <w:color w:val="auto"/>
          <w:u w:val="single"/>
        </w:rPr>
        <w:sectPr w:rsidR="000173C8" w:rsidRPr="00520B2A" w:rsidSect="00D4296E">
          <w:type w:val="continuous"/>
          <w:pgSz w:w="12240" w:h="15840" w:code="1"/>
          <w:pgMar w:top="1440" w:right="1440" w:bottom="1440" w:left="1440" w:header="720" w:footer="720" w:gutter="0"/>
          <w:lnNumType w:countBy="1" w:restart="newSection"/>
          <w:cols w:space="720"/>
          <w:docGrid w:linePitch="360"/>
        </w:sectPr>
      </w:pPr>
      <w:r w:rsidRPr="00520B2A">
        <w:rPr>
          <w:color w:val="auto"/>
          <w:u w:val="single"/>
        </w:rPr>
        <w:t>§16-</w:t>
      </w:r>
      <w:r w:rsidR="007A3085" w:rsidRPr="00520B2A">
        <w:rPr>
          <w:color w:val="auto"/>
          <w:u w:val="single"/>
        </w:rPr>
        <w:t>63</w:t>
      </w:r>
      <w:r w:rsidRPr="00520B2A">
        <w:rPr>
          <w:color w:val="auto"/>
          <w:u w:val="single"/>
        </w:rPr>
        <w:t>-5.  Rules.</w:t>
      </w:r>
    </w:p>
    <w:p w14:paraId="7E782175" w14:textId="582C4571" w:rsidR="001D6F00" w:rsidRPr="00520B2A" w:rsidRDefault="001D6F00" w:rsidP="00363EEA">
      <w:pPr>
        <w:pStyle w:val="SectionBody"/>
        <w:rPr>
          <w:color w:val="auto"/>
          <w:u w:val="single"/>
        </w:rPr>
      </w:pPr>
      <w:r w:rsidRPr="00520B2A">
        <w:rPr>
          <w:color w:val="auto"/>
          <w:u w:val="single"/>
        </w:rPr>
        <w:t xml:space="preserve">The </w:t>
      </w:r>
      <w:r w:rsidR="006D3D0F" w:rsidRPr="00520B2A">
        <w:rPr>
          <w:color w:val="auto"/>
          <w:u w:val="single"/>
        </w:rPr>
        <w:t>director</w:t>
      </w:r>
      <w:r w:rsidRPr="00520B2A">
        <w:rPr>
          <w:color w:val="auto"/>
          <w:u w:val="single"/>
        </w:rPr>
        <w:t xml:space="preserve"> </w:t>
      </w:r>
      <w:r w:rsidR="00212FC4" w:rsidRPr="00520B2A">
        <w:rPr>
          <w:color w:val="auto"/>
          <w:u w:val="single"/>
        </w:rPr>
        <w:t xml:space="preserve">shall propose </w:t>
      </w:r>
      <w:r w:rsidRPr="00520B2A">
        <w:rPr>
          <w:color w:val="auto"/>
          <w:u w:val="single"/>
        </w:rPr>
        <w:t xml:space="preserve">rules </w:t>
      </w:r>
      <w:r w:rsidR="00212FC4" w:rsidRPr="00520B2A">
        <w:rPr>
          <w:color w:val="auto"/>
          <w:u w:val="single"/>
        </w:rPr>
        <w:t xml:space="preserve">for legislative approval in accordance with §29A-3-1 </w:t>
      </w:r>
      <w:r w:rsidR="00212FC4" w:rsidRPr="00520B2A">
        <w:rPr>
          <w:i/>
          <w:iCs/>
          <w:color w:val="auto"/>
          <w:u w:val="single"/>
        </w:rPr>
        <w:t xml:space="preserve">et seq. </w:t>
      </w:r>
      <w:r w:rsidR="00212FC4" w:rsidRPr="00520B2A">
        <w:rPr>
          <w:color w:val="auto"/>
          <w:u w:val="single"/>
        </w:rPr>
        <w:t>of this code</w:t>
      </w:r>
      <w:r w:rsidRPr="00520B2A">
        <w:rPr>
          <w:color w:val="auto"/>
          <w:u w:val="single"/>
        </w:rPr>
        <w:t xml:space="preserve"> necessary to implement the provisions of this </w:t>
      </w:r>
      <w:r w:rsidR="00212FC4" w:rsidRPr="00520B2A">
        <w:rPr>
          <w:color w:val="auto"/>
          <w:u w:val="single"/>
        </w:rPr>
        <w:t>article</w:t>
      </w:r>
      <w:r w:rsidRPr="00520B2A">
        <w:rPr>
          <w:color w:val="auto"/>
          <w:u w:val="single"/>
        </w:rPr>
        <w:t>.</w:t>
      </w:r>
    </w:p>
    <w:p w14:paraId="0CE5D8D8" w14:textId="40A15F95" w:rsidR="000173C8" w:rsidRPr="00520B2A" w:rsidRDefault="001D6F00" w:rsidP="00363EEA">
      <w:pPr>
        <w:pStyle w:val="SectionHeading"/>
        <w:rPr>
          <w:color w:val="auto"/>
          <w:u w:val="single"/>
        </w:rPr>
        <w:sectPr w:rsidR="000173C8" w:rsidRPr="00520B2A" w:rsidSect="00D4296E">
          <w:type w:val="continuous"/>
          <w:pgSz w:w="12240" w:h="15840" w:code="1"/>
          <w:pgMar w:top="1440" w:right="1440" w:bottom="1440" w:left="1440" w:header="720" w:footer="720" w:gutter="0"/>
          <w:lnNumType w:countBy="1" w:restart="newSection"/>
          <w:cols w:space="720"/>
          <w:titlePg/>
          <w:docGrid w:linePitch="360"/>
        </w:sectPr>
      </w:pPr>
      <w:r w:rsidRPr="00520B2A">
        <w:rPr>
          <w:color w:val="auto"/>
          <w:u w:val="single"/>
        </w:rPr>
        <w:t>§16-</w:t>
      </w:r>
      <w:r w:rsidR="007A3085" w:rsidRPr="00520B2A">
        <w:rPr>
          <w:color w:val="auto"/>
          <w:u w:val="single"/>
        </w:rPr>
        <w:t>63</w:t>
      </w:r>
      <w:r w:rsidRPr="00520B2A">
        <w:rPr>
          <w:color w:val="auto"/>
          <w:u w:val="single"/>
        </w:rPr>
        <w:t>-6.  Penalties.</w:t>
      </w:r>
    </w:p>
    <w:p w14:paraId="4CFBB92E" w14:textId="175D00A2" w:rsidR="00212FC4" w:rsidRPr="00520B2A" w:rsidRDefault="001D6F00" w:rsidP="00363EEA">
      <w:pPr>
        <w:pStyle w:val="SectionBody"/>
        <w:rPr>
          <w:color w:val="auto"/>
          <w:u w:val="single"/>
        </w:rPr>
      </w:pPr>
      <w:r w:rsidRPr="00520B2A">
        <w:rPr>
          <w:color w:val="auto"/>
          <w:u w:val="single"/>
        </w:rPr>
        <w:t>(a)</w:t>
      </w:r>
      <w:r w:rsidR="00FF164A" w:rsidRPr="00520B2A">
        <w:rPr>
          <w:color w:val="auto"/>
          <w:u w:val="single"/>
        </w:rPr>
        <w:t xml:space="preserve"> </w:t>
      </w:r>
      <w:r w:rsidR="00212FC4" w:rsidRPr="00520B2A">
        <w:rPr>
          <w:color w:val="auto"/>
          <w:u w:val="single"/>
        </w:rPr>
        <w:t xml:space="preserve">Imposition. </w:t>
      </w:r>
      <w:r w:rsidR="00ED3360" w:rsidRPr="00520B2A">
        <w:rPr>
          <w:color w:val="auto"/>
          <w:u w:val="single"/>
        </w:rPr>
        <w:t xml:space="preserve">– The </w:t>
      </w:r>
      <w:r w:rsidR="006D3D0F" w:rsidRPr="00520B2A">
        <w:rPr>
          <w:color w:val="auto"/>
          <w:u w:val="single"/>
        </w:rPr>
        <w:t>director</w:t>
      </w:r>
      <w:r w:rsidRPr="00520B2A">
        <w:rPr>
          <w:color w:val="auto"/>
          <w:u w:val="single"/>
        </w:rPr>
        <w:t xml:space="preserve"> may impose a civil penalty in the following amounts for a violation of this </w:t>
      </w:r>
      <w:r w:rsidR="00212FC4" w:rsidRPr="00520B2A">
        <w:rPr>
          <w:color w:val="auto"/>
          <w:u w:val="single"/>
        </w:rPr>
        <w:t>article:</w:t>
      </w:r>
    </w:p>
    <w:p w14:paraId="11A0880D" w14:textId="77777777" w:rsidR="00212FC4" w:rsidRPr="00520B2A" w:rsidRDefault="001D6F00" w:rsidP="00363EEA">
      <w:pPr>
        <w:pStyle w:val="SectionBody"/>
        <w:rPr>
          <w:color w:val="auto"/>
          <w:u w:val="single"/>
        </w:rPr>
      </w:pPr>
      <w:r w:rsidRPr="00520B2A">
        <w:rPr>
          <w:color w:val="auto"/>
          <w:u w:val="single"/>
        </w:rPr>
        <w:t xml:space="preserve">(1) For a first violation, $500. </w:t>
      </w:r>
    </w:p>
    <w:p w14:paraId="3F74F69E" w14:textId="6193E238" w:rsidR="00212FC4" w:rsidRPr="00520B2A" w:rsidRDefault="001D6F00" w:rsidP="00363EEA">
      <w:pPr>
        <w:pStyle w:val="SectionBody"/>
        <w:rPr>
          <w:color w:val="auto"/>
          <w:u w:val="single"/>
        </w:rPr>
      </w:pPr>
      <w:r w:rsidRPr="00520B2A">
        <w:rPr>
          <w:color w:val="auto"/>
          <w:u w:val="single"/>
        </w:rPr>
        <w:t>(2)</w:t>
      </w:r>
      <w:r w:rsidR="00FF164A" w:rsidRPr="00520B2A">
        <w:rPr>
          <w:color w:val="auto"/>
          <w:u w:val="single"/>
        </w:rPr>
        <w:t xml:space="preserve"> </w:t>
      </w:r>
      <w:r w:rsidRPr="00520B2A">
        <w:rPr>
          <w:color w:val="auto"/>
          <w:u w:val="single"/>
        </w:rPr>
        <w:t>For a second violation, $1,000.</w:t>
      </w:r>
    </w:p>
    <w:p w14:paraId="61C80E6C" w14:textId="1C0CCB21" w:rsidR="00212FC4" w:rsidRPr="00520B2A" w:rsidRDefault="001D6F00" w:rsidP="00363EEA">
      <w:pPr>
        <w:pStyle w:val="SectionBody"/>
        <w:rPr>
          <w:color w:val="auto"/>
          <w:u w:val="single"/>
        </w:rPr>
      </w:pPr>
      <w:r w:rsidRPr="00520B2A">
        <w:rPr>
          <w:color w:val="auto"/>
          <w:u w:val="single"/>
        </w:rPr>
        <w:t>(3)</w:t>
      </w:r>
      <w:r w:rsidR="00FF164A" w:rsidRPr="00520B2A">
        <w:rPr>
          <w:color w:val="auto"/>
          <w:u w:val="single"/>
        </w:rPr>
        <w:t xml:space="preserve"> </w:t>
      </w:r>
      <w:r w:rsidRPr="00520B2A">
        <w:rPr>
          <w:color w:val="auto"/>
          <w:u w:val="single"/>
        </w:rPr>
        <w:t xml:space="preserve">For a third or subsequent violation, $2,000. </w:t>
      </w:r>
    </w:p>
    <w:p w14:paraId="5072526A" w14:textId="6B095CF7" w:rsidR="001D6F00" w:rsidRPr="00520B2A" w:rsidRDefault="001D6F00" w:rsidP="00363EEA">
      <w:pPr>
        <w:pStyle w:val="SectionBody"/>
        <w:rPr>
          <w:color w:val="auto"/>
          <w:u w:val="single"/>
        </w:rPr>
      </w:pPr>
      <w:r w:rsidRPr="00520B2A">
        <w:rPr>
          <w:color w:val="auto"/>
          <w:u w:val="single"/>
        </w:rPr>
        <w:t>(b)</w:t>
      </w:r>
      <w:r w:rsidR="00FF164A" w:rsidRPr="00520B2A">
        <w:rPr>
          <w:color w:val="auto"/>
          <w:u w:val="single"/>
        </w:rPr>
        <w:t xml:space="preserve"> </w:t>
      </w:r>
      <w:r w:rsidR="00212FC4" w:rsidRPr="00520B2A">
        <w:rPr>
          <w:color w:val="auto"/>
          <w:u w:val="single"/>
        </w:rPr>
        <w:t>Payment</w:t>
      </w:r>
      <w:r w:rsidR="00ED3360" w:rsidRPr="00520B2A">
        <w:rPr>
          <w:color w:val="auto"/>
          <w:u w:val="single"/>
        </w:rPr>
        <w:t xml:space="preserve">. – Any </w:t>
      </w:r>
      <w:r w:rsidRPr="00520B2A">
        <w:rPr>
          <w:color w:val="auto"/>
          <w:u w:val="single"/>
        </w:rPr>
        <w:t>civil penalty collected under subsection (a) shall be paid to the department.</w:t>
      </w:r>
    </w:p>
    <w:p w14:paraId="7A793548" w14:textId="1187E2F2" w:rsidR="000173C8" w:rsidRPr="00520B2A" w:rsidRDefault="001D6F00" w:rsidP="00363EEA">
      <w:pPr>
        <w:pStyle w:val="SectionHeading"/>
        <w:rPr>
          <w:color w:val="auto"/>
          <w:u w:val="single"/>
        </w:rPr>
        <w:sectPr w:rsidR="000173C8" w:rsidRPr="00520B2A" w:rsidSect="00D4296E">
          <w:type w:val="continuous"/>
          <w:pgSz w:w="12240" w:h="15840" w:code="1"/>
          <w:pgMar w:top="1440" w:right="1440" w:bottom="1440" w:left="1440" w:header="720" w:footer="720" w:gutter="0"/>
          <w:lnNumType w:countBy="1" w:restart="newSection"/>
          <w:cols w:space="720"/>
          <w:titlePg/>
          <w:docGrid w:linePitch="360"/>
        </w:sectPr>
      </w:pPr>
      <w:r w:rsidRPr="00520B2A">
        <w:rPr>
          <w:color w:val="auto"/>
          <w:u w:val="single"/>
        </w:rPr>
        <w:t>§16-</w:t>
      </w:r>
      <w:r w:rsidR="007A3085" w:rsidRPr="00520B2A">
        <w:rPr>
          <w:color w:val="auto"/>
          <w:u w:val="single"/>
        </w:rPr>
        <w:t>63</w:t>
      </w:r>
      <w:r w:rsidRPr="00520B2A">
        <w:rPr>
          <w:color w:val="auto"/>
          <w:u w:val="single"/>
        </w:rPr>
        <w:t>-7.  Local law.</w:t>
      </w:r>
    </w:p>
    <w:p w14:paraId="723BFD6F" w14:textId="18EB79C1" w:rsidR="001D6F00" w:rsidRPr="00520B2A" w:rsidRDefault="001D6F00" w:rsidP="00363EEA">
      <w:pPr>
        <w:pStyle w:val="SectionBody"/>
        <w:rPr>
          <w:color w:val="auto"/>
          <w:u w:val="single"/>
        </w:rPr>
      </w:pPr>
      <w:r w:rsidRPr="00520B2A">
        <w:rPr>
          <w:color w:val="auto"/>
          <w:u w:val="single"/>
        </w:rPr>
        <w:t xml:space="preserve">This </w:t>
      </w:r>
      <w:r w:rsidR="00212FC4" w:rsidRPr="00520B2A">
        <w:rPr>
          <w:color w:val="auto"/>
          <w:u w:val="single"/>
        </w:rPr>
        <w:t>article</w:t>
      </w:r>
      <w:r w:rsidRPr="00520B2A">
        <w:rPr>
          <w:color w:val="auto"/>
          <w:u w:val="single"/>
        </w:rPr>
        <w:t xml:space="preserve"> preempt</w:t>
      </w:r>
      <w:r w:rsidR="006D3D0F" w:rsidRPr="00520B2A">
        <w:rPr>
          <w:color w:val="auto"/>
          <w:u w:val="single"/>
        </w:rPr>
        <w:t>s</w:t>
      </w:r>
      <w:r w:rsidRPr="00520B2A">
        <w:rPr>
          <w:color w:val="auto"/>
          <w:u w:val="single"/>
        </w:rPr>
        <w:t xml:space="preserve"> any ordinance or resolution passed or adopted by any political subdivision that is effective </w:t>
      </w:r>
      <w:r w:rsidR="00FF164A" w:rsidRPr="00520B2A">
        <w:rPr>
          <w:color w:val="auto"/>
          <w:u w:val="single"/>
        </w:rPr>
        <w:t>as of the</w:t>
      </w:r>
      <w:r w:rsidRPr="00520B2A">
        <w:rPr>
          <w:color w:val="auto"/>
          <w:u w:val="single"/>
        </w:rPr>
        <w:t xml:space="preserve"> date of this </w:t>
      </w:r>
      <w:r w:rsidR="006D3D0F" w:rsidRPr="00520B2A">
        <w:rPr>
          <w:color w:val="auto"/>
          <w:u w:val="single"/>
        </w:rPr>
        <w:t>article</w:t>
      </w:r>
      <w:r w:rsidRPr="00520B2A">
        <w:rPr>
          <w:color w:val="auto"/>
          <w:u w:val="single"/>
        </w:rPr>
        <w:t xml:space="preserve"> to the extent that the ordinance or resolution conflicts or is inconsistent with the provisions of this </w:t>
      </w:r>
      <w:r w:rsidR="00212FC4" w:rsidRPr="00520B2A">
        <w:rPr>
          <w:color w:val="auto"/>
          <w:u w:val="single"/>
        </w:rPr>
        <w:t>article</w:t>
      </w:r>
      <w:r w:rsidRPr="00520B2A">
        <w:rPr>
          <w:color w:val="auto"/>
          <w:u w:val="single"/>
        </w:rPr>
        <w:t>.</w:t>
      </w:r>
    </w:p>
    <w:p w14:paraId="7A509143" w14:textId="50A94772" w:rsidR="000173C8" w:rsidRPr="00520B2A" w:rsidRDefault="001D6F00" w:rsidP="00363EEA">
      <w:pPr>
        <w:pStyle w:val="SectionHeading"/>
        <w:rPr>
          <w:color w:val="auto"/>
          <w:u w:val="single"/>
        </w:rPr>
        <w:sectPr w:rsidR="000173C8" w:rsidRPr="00520B2A" w:rsidSect="00D4296E">
          <w:type w:val="continuous"/>
          <w:pgSz w:w="12240" w:h="15840" w:code="1"/>
          <w:pgMar w:top="1440" w:right="1440" w:bottom="1440" w:left="1440" w:header="720" w:footer="720" w:gutter="0"/>
          <w:lnNumType w:countBy="1" w:restart="newSection"/>
          <w:cols w:space="720"/>
          <w:titlePg/>
          <w:docGrid w:linePitch="360"/>
        </w:sectPr>
      </w:pPr>
      <w:r w:rsidRPr="00520B2A">
        <w:rPr>
          <w:color w:val="auto"/>
          <w:u w:val="single"/>
        </w:rPr>
        <w:t>§16-</w:t>
      </w:r>
      <w:r w:rsidR="007A3085" w:rsidRPr="00520B2A">
        <w:rPr>
          <w:color w:val="auto"/>
          <w:u w:val="single"/>
        </w:rPr>
        <w:t>63</w:t>
      </w:r>
      <w:r w:rsidRPr="00520B2A">
        <w:rPr>
          <w:color w:val="auto"/>
          <w:u w:val="single"/>
        </w:rPr>
        <w:t>-8.  Applicability.</w:t>
      </w:r>
    </w:p>
    <w:p w14:paraId="460297AC" w14:textId="7D9BD1C9" w:rsidR="001D6F00" w:rsidRPr="00520B2A" w:rsidRDefault="001D6F00" w:rsidP="00363EEA">
      <w:pPr>
        <w:pStyle w:val="SectionBody"/>
        <w:rPr>
          <w:color w:val="auto"/>
          <w:u w:val="single"/>
        </w:rPr>
      </w:pPr>
      <w:r w:rsidRPr="00520B2A">
        <w:rPr>
          <w:color w:val="auto"/>
          <w:u w:val="single"/>
        </w:rPr>
        <w:t>This article shall apply to transact</w:t>
      </w:r>
      <w:r w:rsidR="006D3D0F" w:rsidRPr="00520B2A">
        <w:rPr>
          <w:color w:val="auto"/>
          <w:u w:val="single"/>
        </w:rPr>
        <w:t>ions</w:t>
      </w:r>
      <w:r w:rsidRPr="00520B2A">
        <w:rPr>
          <w:color w:val="auto"/>
          <w:u w:val="single"/>
        </w:rPr>
        <w:t xml:space="preserve"> consummated on or after July 1, 202</w:t>
      </w:r>
      <w:r w:rsidR="007A3085" w:rsidRPr="00520B2A">
        <w:rPr>
          <w:color w:val="auto"/>
          <w:u w:val="single"/>
        </w:rPr>
        <w:t>1</w:t>
      </w:r>
      <w:r w:rsidRPr="00520B2A">
        <w:rPr>
          <w:color w:val="auto"/>
          <w:u w:val="single"/>
        </w:rPr>
        <w:t>.</w:t>
      </w:r>
    </w:p>
    <w:p w14:paraId="461D9F42" w14:textId="77777777" w:rsidR="001247B7" w:rsidRPr="00520B2A" w:rsidRDefault="001247B7" w:rsidP="00CC1F3B">
      <w:pPr>
        <w:pStyle w:val="Note"/>
        <w:rPr>
          <w:color w:val="auto"/>
        </w:rPr>
      </w:pPr>
    </w:p>
    <w:p w14:paraId="19335724" w14:textId="74FA6C67" w:rsidR="006865E9" w:rsidRPr="00520B2A" w:rsidRDefault="00CF1DCA" w:rsidP="00CC1F3B">
      <w:pPr>
        <w:pStyle w:val="Note"/>
        <w:rPr>
          <w:color w:val="auto"/>
        </w:rPr>
      </w:pPr>
      <w:r w:rsidRPr="00520B2A">
        <w:rPr>
          <w:color w:val="auto"/>
        </w:rPr>
        <w:t>NOTE: The</w:t>
      </w:r>
      <w:r w:rsidR="006865E9" w:rsidRPr="00520B2A">
        <w:rPr>
          <w:color w:val="auto"/>
        </w:rPr>
        <w:t xml:space="preserve"> purpose of this bill is to</w:t>
      </w:r>
      <w:r w:rsidR="00BE29FB" w:rsidRPr="00520B2A">
        <w:rPr>
          <w:color w:val="auto"/>
        </w:rPr>
        <w:t xml:space="preserve"> prohibit the use of polystyrene containers.</w:t>
      </w:r>
    </w:p>
    <w:p w14:paraId="61A2B2BA" w14:textId="18257365" w:rsidR="006865E9" w:rsidRPr="00520B2A" w:rsidRDefault="00AE48A0" w:rsidP="00CC1F3B">
      <w:pPr>
        <w:pStyle w:val="Note"/>
        <w:rPr>
          <w:color w:val="auto"/>
        </w:rPr>
      </w:pPr>
      <w:r w:rsidRPr="00520B2A">
        <w:rPr>
          <w:color w:val="auto"/>
        </w:rPr>
        <w:t>Strike-throughs indicate language that would be stricken from a heading or the present law</w:t>
      </w:r>
      <w:r w:rsidR="009D5F2F" w:rsidRPr="00520B2A">
        <w:rPr>
          <w:color w:val="auto"/>
        </w:rPr>
        <w:t>,</w:t>
      </w:r>
      <w:r w:rsidRPr="00520B2A">
        <w:rPr>
          <w:color w:val="auto"/>
        </w:rPr>
        <w:t xml:space="preserve"> and underscoring indicates new language that would be added.</w:t>
      </w:r>
    </w:p>
    <w:sectPr w:rsidR="006865E9" w:rsidRPr="00520B2A" w:rsidSect="00D4296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DA0F4" w14:textId="77777777" w:rsidR="00BE29FB" w:rsidRPr="00B844FE" w:rsidRDefault="00BE29FB" w:rsidP="00B844FE">
      <w:r>
        <w:separator/>
      </w:r>
    </w:p>
  </w:endnote>
  <w:endnote w:type="continuationSeparator" w:id="0">
    <w:p w14:paraId="47E9E703" w14:textId="77777777" w:rsidR="00BE29FB" w:rsidRPr="00B844FE" w:rsidRDefault="00BE29F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EC0530F" w14:textId="77777777" w:rsidR="00BE29FB" w:rsidRPr="00B844FE" w:rsidRDefault="00BE29F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33F399E" w14:textId="77777777" w:rsidR="00BE29FB" w:rsidRDefault="00BE29F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7AFD8C9" w14:textId="77777777" w:rsidR="00BE29FB" w:rsidRDefault="00BE29F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DC692" w14:textId="77777777" w:rsidR="00BE29FB" w:rsidRPr="00B844FE" w:rsidRDefault="00BE29FB" w:rsidP="00B844FE">
      <w:r>
        <w:separator/>
      </w:r>
    </w:p>
  </w:footnote>
  <w:footnote w:type="continuationSeparator" w:id="0">
    <w:p w14:paraId="0D7BAF6B" w14:textId="77777777" w:rsidR="00BE29FB" w:rsidRPr="00B844FE" w:rsidRDefault="00BE29F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9C0B3" w14:textId="77777777" w:rsidR="00BE29FB" w:rsidRPr="00B844FE" w:rsidRDefault="0050537B">
    <w:pPr>
      <w:pStyle w:val="Header"/>
    </w:pPr>
    <w:sdt>
      <w:sdtPr>
        <w:id w:val="-684364211"/>
        <w:placeholder>
          <w:docPart w:val="543F7F9FAEAE4ECD8FBE26096A4517D4"/>
        </w:placeholder>
        <w:temporary/>
        <w:showingPlcHdr/>
        <w15:appearance w15:val="hidden"/>
      </w:sdtPr>
      <w:sdtEndPr/>
      <w:sdtContent>
        <w:r w:rsidR="00BE29FB" w:rsidRPr="00B844FE">
          <w:t>[Type here]</w:t>
        </w:r>
      </w:sdtContent>
    </w:sdt>
    <w:r w:rsidR="00BE29FB" w:rsidRPr="00B844FE">
      <w:ptab w:relativeTo="margin" w:alignment="left" w:leader="none"/>
    </w:r>
    <w:sdt>
      <w:sdtPr>
        <w:id w:val="-556240388"/>
        <w:placeholder>
          <w:docPart w:val="543F7F9FAEAE4ECD8FBE26096A4517D4"/>
        </w:placeholder>
        <w:temporary/>
        <w:showingPlcHdr/>
        <w15:appearance w15:val="hidden"/>
      </w:sdtPr>
      <w:sdtEndPr/>
      <w:sdtContent>
        <w:r w:rsidR="00BE29F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B143F" w14:textId="0F11723A" w:rsidR="00BE29FB" w:rsidRPr="00C33014" w:rsidRDefault="00BE29FB" w:rsidP="000573A9">
    <w:pPr>
      <w:pStyle w:val="HeaderStyle"/>
    </w:pPr>
    <w:r>
      <w:t xml:space="preserve">Intr </w:t>
    </w:r>
    <w:sdt>
      <w:sdtPr>
        <w:tag w:val="BNumWH"/>
        <w:id w:val="138549797"/>
        <w:placeholder>
          <w:docPart w:val="03414FFDC15645F785532ECDBB577D81"/>
        </w:placeholder>
        <w:showingPlcHdr/>
        <w:text/>
      </w:sdtPr>
      <w:sdtEndPr/>
      <w:sdtContent/>
    </w:sdt>
    <w:r>
      <w:t xml:space="preserve"> HB</w:t>
    </w:r>
    <w:r w:rsidRPr="002A0269">
      <w:ptab w:relativeTo="margin" w:alignment="center" w:leader="none"/>
    </w:r>
    <w:r>
      <w:tab/>
    </w:r>
    <w:sdt>
      <w:sdtPr>
        <w:rPr>
          <w:color w:val="auto"/>
        </w:rPr>
        <w:alias w:val="CBD Number"/>
        <w:tag w:val="CBD Number"/>
        <w:id w:val="1176923086"/>
        <w:lock w:val="sdtLocked"/>
        <w:text/>
      </w:sdtPr>
      <w:sdtEndPr/>
      <w:sdtContent>
        <w:r w:rsidRPr="00384D5F">
          <w:rPr>
            <w:color w:val="auto"/>
          </w:rPr>
          <w:t>202</w:t>
        </w:r>
        <w:r w:rsidR="007A3085">
          <w:rPr>
            <w:color w:val="auto"/>
          </w:rPr>
          <w:t>1R2202</w:t>
        </w:r>
      </w:sdtContent>
    </w:sdt>
  </w:p>
  <w:p w14:paraId="659478B2" w14:textId="77777777" w:rsidR="00BE29FB" w:rsidRPr="00C33014" w:rsidRDefault="00BE29F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11B29" w14:textId="4D549017" w:rsidR="00BE29FB" w:rsidRPr="002A0269" w:rsidRDefault="0050537B" w:rsidP="00CC1F3B">
    <w:pPr>
      <w:pStyle w:val="HeaderStyle"/>
    </w:pPr>
    <w:sdt>
      <w:sdtPr>
        <w:tag w:val="BNumWH"/>
        <w:id w:val="-1890952866"/>
        <w:placeholder>
          <w:docPart w:val="B229994F736F4F099E3D74BEB30932E1"/>
        </w:placeholder>
        <w:showingPlcHdr/>
        <w:text/>
      </w:sdtPr>
      <w:sdtEndPr/>
      <w:sdtContent/>
    </w:sdt>
    <w:r w:rsidR="00BE29FB">
      <w:t xml:space="preserve"> </w:t>
    </w:r>
    <w:r w:rsidR="00BE29FB" w:rsidRPr="002A0269">
      <w:ptab w:relativeTo="margin" w:alignment="center" w:leader="none"/>
    </w:r>
    <w:r w:rsidR="00BE29FB">
      <w:tab/>
    </w:r>
    <w:sdt>
      <w:sdtPr>
        <w:alias w:val="CBD Number"/>
        <w:tag w:val="CBD Number"/>
        <w:id w:val="-944383718"/>
        <w:lock w:val="sdtLocked"/>
        <w:text/>
      </w:sdtPr>
      <w:sdtEndPr/>
      <w:sdtContent>
        <w:r w:rsidR="007A3085">
          <w:t>2021R2202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wMLI0NTUwtDQ3MzJT0lEKTi0uzszPAykwrAUAnvUrQiwAAAA="/>
  </w:docVars>
  <w:rsids>
    <w:rsidRoot w:val="00CB1ADC"/>
    <w:rsid w:val="0000526A"/>
    <w:rsid w:val="000173C8"/>
    <w:rsid w:val="000573A9"/>
    <w:rsid w:val="00085D22"/>
    <w:rsid w:val="000A240F"/>
    <w:rsid w:val="000C5C77"/>
    <w:rsid w:val="000E3912"/>
    <w:rsid w:val="000E734D"/>
    <w:rsid w:val="0010070F"/>
    <w:rsid w:val="001247B7"/>
    <w:rsid w:val="0015112E"/>
    <w:rsid w:val="001552E7"/>
    <w:rsid w:val="001566B4"/>
    <w:rsid w:val="001A66B7"/>
    <w:rsid w:val="001C279E"/>
    <w:rsid w:val="001D459E"/>
    <w:rsid w:val="001D6F00"/>
    <w:rsid w:val="00212FC4"/>
    <w:rsid w:val="00221470"/>
    <w:rsid w:val="0027011C"/>
    <w:rsid w:val="00274200"/>
    <w:rsid w:val="0027427C"/>
    <w:rsid w:val="00275740"/>
    <w:rsid w:val="002A0269"/>
    <w:rsid w:val="002A7D5B"/>
    <w:rsid w:val="002C13CA"/>
    <w:rsid w:val="00303684"/>
    <w:rsid w:val="003143F5"/>
    <w:rsid w:val="00314854"/>
    <w:rsid w:val="00363EEA"/>
    <w:rsid w:val="00384D5F"/>
    <w:rsid w:val="00394191"/>
    <w:rsid w:val="003B3AAA"/>
    <w:rsid w:val="003C51CD"/>
    <w:rsid w:val="004368E0"/>
    <w:rsid w:val="004C13DD"/>
    <w:rsid w:val="004E2045"/>
    <w:rsid w:val="004E3441"/>
    <w:rsid w:val="00500579"/>
    <w:rsid w:val="0050537B"/>
    <w:rsid w:val="00520B2A"/>
    <w:rsid w:val="005A3DAE"/>
    <w:rsid w:val="005A5366"/>
    <w:rsid w:val="005C046F"/>
    <w:rsid w:val="005C04E0"/>
    <w:rsid w:val="006252D8"/>
    <w:rsid w:val="006369EB"/>
    <w:rsid w:val="00637E73"/>
    <w:rsid w:val="00650DAA"/>
    <w:rsid w:val="006865E9"/>
    <w:rsid w:val="00691F3E"/>
    <w:rsid w:val="00694BFB"/>
    <w:rsid w:val="006A106B"/>
    <w:rsid w:val="006C523D"/>
    <w:rsid w:val="006D3D0F"/>
    <w:rsid w:val="006D4036"/>
    <w:rsid w:val="00741686"/>
    <w:rsid w:val="0075797D"/>
    <w:rsid w:val="007A3085"/>
    <w:rsid w:val="007A5259"/>
    <w:rsid w:val="007A7081"/>
    <w:rsid w:val="007F1CF5"/>
    <w:rsid w:val="00834EDE"/>
    <w:rsid w:val="008736AA"/>
    <w:rsid w:val="008D0332"/>
    <w:rsid w:val="008D275D"/>
    <w:rsid w:val="008D2D8D"/>
    <w:rsid w:val="008E756D"/>
    <w:rsid w:val="00980327"/>
    <w:rsid w:val="00986478"/>
    <w:rsid w:val="009B5557"/>
    <w:rsid w:val="009D5F2F"/>
    <w:rsid w:val="009F1067"/>
    <w:rsid w:val="00A31E01"/>
    <w:rsid w:val="00A527AD"/>
    <w:rsid w:val="00A718CF"/>
    <w:rsid w:val="00AD16B5"/>
    <w:rsid w:val="00AE48A0"/>
    <w:rsid w:val="00AE61BE"/>
    <w:rsid w:val="00B16F25"/>
    <w:rsid w:val="00B24422"/>
    <w:rsid w:val="00B66B81"/>
    <w:rsid w:val="00B80C20"/>
    <w:rsid w:val="00B844FE"/>
    <w:rsid w:val="00B86B4F"/>
    <w:rsid w:val="00BA1F84"/>
    <w:rsid w:val="00BB6C37"/>
    <w:rsid w:val="00BC562B"/>
    <w:rsid w:val="00BE29FB"/>
    <w:rsid w:val="00BE3137"/>
    <w:rsid w:val="00BE4AD7"/>
    <w:rsid w:val="00C01378"/>
    <w:rsid w:val="00C33014"/>
    <w:rsid w:val="00C33434"/>
    <w:rsid w:val="00C34869"/>
    <w:rsid w:val="00C42EB6"/>
    <w:rsid w:val="00C85096"/>
    <w:rsid w:val="00CB1ADC"/>
    <w:rsid w:val="00CB20EF"/>
    <w:rsid w:val="00CC1F3B"/>
    <w:rsid w:val="00CD12CB"/>
    <w:rsid w:val="00CD36CF"/>
    <w:rsid w:val="00CD7116"/>
    <w:rsid w:val="00CF1DCA"/>
    <w:rsid w:val="00D22375"/>
    <w:rsid w:val="00D4296E"/>
    <w:rsid w:val="00D579FC"/>
    <w:rsid w:val="00D81C16"/>
    <w:rsid w:val="00D909AC"/>
    <w:rsid w:val="00DE526B"/>
    <w:rsid w:val="00DF199D"/>
    <w:rsid w:val="00E01542"/>
    <w:rsid w:val="00E03449"/>
    <w:rsid w:val="00E365F1"/>
    <w:rsid w:val="00E62F48"/>
    <w:rsid w:val="00E831B3"/>
    <w:rsid w:val="00E84C80"/>
    <w:rsid w:val="00E95FBC"/>
    <w:rsid w:val="00ED3360"/>
    <w:rsid w:val="00EE70CB"/>
    <w:rsid w:val="00F36F40"/>
    <w:rsid w:val="00F41CA2"/>
    <w:rsid w:val="00F443C0"/>
    <w:rsid w:val="00F62EFB"/>
    <w:rsid w:val="00F7768C"/>
    <w:rsid w:val="00F8706B"/>
    <w:rsid w:val="00F939A4"/>
    <w:rsid w:val="00FA7B09"/>
    <w:rsid w:val="00FD5B51"/>
    <w:rsid w:val="00FE067E"/>
    <w:rsid w:val="00FE208F"/>
    <w:rsid w:val="00FF164A"/>
    <w:rsid w:val="00FF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9937F1D"/>
  <w15:chartTrackingRefBased/>
  <w15:docId w15:val="{9B6DEFF2-25C5-4B61-AF16-10DD0BAA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2742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2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458899">
      <w:bodyDiv w:val="1"/>
      <w:marLeft w:val="0"/>
      <w:marRight w:val="0"/>
      <w:marTop w:val="0"/>
      <w:marBottom w:val="0"/>
      <w:divBdr>
        <w:top w:val="none" w:sz="0" w:space="0" w:color="auto"/>
        <w:left w:val="none" w:sz="0" w:space="0" w:color="auto"/>
        <w:bottom w:val="none" w:sz="0" w:space="0" w:color="auto"/>
        <w:right w:val="none" w:sz="0" w:space="0" w:color="auto"/>
      </w:divBdr>
      <w:divsChild>
        <w:div w:id="85461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90608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90608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90608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90608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906080" w:rsidRDefault="00075561">
          <w:pPr>
            <w:pStyle w:val="460D713500284C7FB4932CF3609CC106"/>
          </w:pPr>
          <w:r>
            <w:rPr>
              <w:rStyle w:val="PlaceholderText"/>
            </w:rPr>
            <w:t>Enter References</w:t>
          </w:r>
        </w:p>
      </w:docPartBody>
    </w:docPart>
    <w:docPart>
      <w:docPartPr>
        <w:name w:val="03414FFDC15645F785532ECDBB577D81"/>
        <w:category>
          <w:name w:val="General"/>
          <w:gallery w:val="placeholder"/>
        </w:category>
        <w:types>
          <w:type w:val="bbPlcHdr"/>
        </w:types>
        <w:behaviors>
          <w:behavior w:val="content"/>
        </w:behaviors>
        <w:guid w:val="{0FD8990A-9478-44A9-859A-E58B3E0E89E6}"/>
      </w:docPartPr>
      <w:docPartBody>
        <w:p w:rsidR="00906080" w:rsidRDefault="00906080"/>
      </w:docPartBody>
    </w:docPart>
    <w:docPart>
      <w:docPartPr>
        <w:name w:val="B229994F736F4F099E3D74BEB30932E1"/>
        <w:category>
          <w:name w:val="General"/>
          <w:gallery w:val="placeholder"/>
        </w:category>
        <w:types>
          <w:type w:val="bbPlcHdr"/>
        </w:types>
        <w:behaviors>
          <w:behavior w:val="content"/>
        </w:behaviors>
        <w:guid w:val="{601321E0-EBE8-43F9-967A-BAA6EEB969A3}"/>
      </w:docPartPr>
      <w:docPartBody>
        <w:p w:rsidR="00906080" w:rsidRDefault="009060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906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9DE90-8C32-40AD-B5DF-760626412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2020-01-24T18:23:00Z</cp:lastPrinted>
  <dcterms:created xsi:type="dcterms:W3CDTF">2021-02-22T14:46:00Z</dcterms:created>
  <dcterms:modified xsi:type="dcterms:W3CDTF">2021-02-22T14:46:00Z</dcterms:modified>
</cp:coreProperties>
</file>